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B922D" w14:textId="77777777" w:rsidR="00895EDC" w:rsidRPr="00895EDC" w:rsidRDefault="00895EDC" w:rsidP="00895EDC">
      <w:pPr>
        <w:jc w:val="center"/>
        <w:rPr>
          <w:rFonts w:asciiTheme="minorHAnsi" w:hAnsiTheme="minorHAnsi"/>
          <w:b/>
          <w:color w:val="000000"/>
          <w:sz w:val="32"/>
          <w:szCs w:val="32"/>
          <w:shd w:val="clear" w:color="auto" w:fill="FFFFFF"/>
          <w:lang w:val="lv-LV"/>
        </w:rPr>
      </w:pPr>
      <w:r w:rsidRPr="00895EDC">
        <w:rPr>
          <w:rFonts w:asciiTheme="minorHAnsi" w:hAnsiTheme="minorHAnsi"/>
          <w:b/>
          <w:color w:val="000000"/>
          <w:sz w:val="32"/>
          <w:szCs w:val="32"/>
          <w:shd w:val="clear" w:color="auto" w:fill="FFFFFF"/>
          <w:lang w:val="lv-LV"/>
        </w:rPr>
        <w:t>Akadēmiskās ētikas komisija</w:t>
      </w:r>
    </w:p>
    <w:p w14:paraId="4D637634" w14:textId="77777777" w:rsidR="00895EDC" w:rsidRPr="00895EDC" w:rsidRDefault="00895EDC" w:rsidP="00374375">
      <w:pPr>
        <w:jc w:val="both"/>
        <w:rPr>
          <w:rFonts w:ascii="Arial" w:hAnsi="Arial" w:cs="Arial"/>
          <w:lang w:val="lv-LV"/>
        </w:rPr>
      </w:pPr>
    </w:p>
    <w:p w14:paraId="7BBA8905" w14:textId="77777777" w:rsidR="00895EDC" w:rsidRPr="00895EDC" w:rsidRDefault="00895EDC" w:rsidP="00374375">
      <w:pPr>
        <w:jc w:val="both"/>
        <w:rPr>
          <w:rFonts w:ascii="Arial" w:hAnsi="Arial" w:cs="Arial"/>
          <w:lang w:val="lv-LV"/>
        </w:rPr>
      </w:pPr>
      <w:r w:rsidRPr="00895EDC">
        <w:rPr>
          <w:rFonts w:ascii="Arial" w:hAnsi="Arial" w:cs="Arial"/>
          <w:lang w:val="lv-LV"/>
        </w:rPr>
        <w:t>Vidzemes Augstskolas Akadēmiskās ētikas komisija ir koleģiāla institūcija, kas 1) veicina izpratni un konsultē ViA studentus un docētājus par akadēmiskās un pētnieciskās ētikas jautājumiem, 2) izskata ViA studējošo un akadēmiskā personāla akadēmiskās un pētījumu ētikas pārkāpumus, kā arī sniedz ierosinājumus augstskolas vadībai lēmuma izpildei.</w:t>
      </w:r>
    </w:p>
    <w:p w14:paraId="3E2786BE" w14:textId="77777777" w:rsidR="00895EDC" w:rsidRPr="00895EDC" w:rsidRDefault="00895EDC" w:rsidP="00374375">
      <w:pPr>
        <w:jc w:val="both"/>
        <w:rPr>
          <w:rFonts w:asciiTheme="minorHAnsi" w:hAnsiTheme="minorHAnsi"/>
          <w:sz w:val="28"/>
          <w:szCs w:val="28"/>
          <w:lang w:val="lv-LV" w:eastAsia="lv-LV"/>
        </w:rPr>
      </w:pPr>
    </w:p>
    <w:p w14:paraId="0D68FFAB" w14:textId="47E71B4A" w:rsidR="0082743C" w:rsidRPr="00895EDC" w:rsidRDefault="00374375" w:rsidP="008575D9">
      <w:pPr>
        <w:jc w:val="both"/>
        <w:rPr>
          <w:rFonts w:asciiTheme="minorHAnsi" w:hAnsiTheme="minorHAnsi"/>
          <w:sz w:val="28"/>
          <w:szCs w:val="28"/>
          <w:lang w:val="lv-LV"/>
        </w:rPr>
      </w:pPr>
      <w:r w:rsidRPr="00895EDC">
        <w:rPr>
          <w:rFonts w:asciiTheme="minorHAnsi" w:hAnsiTheme="minorHAnsi"/>
          <w:sz w:val="28"/>
          <w:szCs w:val="28"/>
          <w:lang w:val="lv-LV" w:eastAsia="lv-LV"/>
        </w:rPr>
        <w:t>Saskaņā ar Vi</w:t>
      </w:r>
      <w:r w:rsidR="0082743C" w:rsidRPr="00895EDC">
        <w:rPr>
          <w:rFonts w:asciiTheme="minorHAnsi" w:hAnsiTheme="minorHAnsi"/>
          <w:sz w:val="28"/>
          <w:szCs w:val="28"/>
          <w:lang w:val="lv-LV" w:eastAsia="lv-LV"/>
        </w:rPr>
        <w:t>dzemes Augstskolas</w:t>
      </w:r>
      <w:r w:rsidRPr="00895EDC">
        <w:rPr>
          <w:rFonts w:asciiTheme="minorHAnsi" w:hAnsiTheme="minorHAnsi"/>
          <w:sz w:val="28"/>
          <w:szCs w:val="28"/>
          <w:lang w:val="lv-LV" w:eastAsia="lv-LV"/>
        </w:rPr>
        <w:t xml:space="preserve"> </w:t>
      </w:r>
      <w:r w:rsidR="0082743C" w:rsidRPr="00895EDC">
        <w:rPr>
          <w:rFonts w:asciiTheme="minorHAnsi" w:hAnsiTheme="minorHAnsi"/>
          <w:sz w:val="28"/>
          <w:szCs w:val="28"/>
          <w:lang w:val="lv-LV" w:eastAsia="lv-LV"/>
        </w:rPr>
        <w:t>Akadēmiskās ētikas nolikumu</w:t>
      </w:r>
      <w:r w:rsidRPr="00895EDC">
        <w:rPr>
          <w:rFonts w:asciiTheme="minorHAnsi" w:hAnsiTheme="minorHAnsi"/>
          <w:sz w:val="28"/>
          <w:szCs w:val="28"/>
          <w:lang w:val="lv-LV" w:eastAsia="lv-LV"/>
        </w:rPr>
        <w:t xml:space="preserve"> </w:t>
      </w:r>
      <w:r w:rsidR="0082743C" w:rsidRPr="00895EDC">
        <w:rPr>
          <w:rFonts w:asciiTheme="minorHAnsi" w:hAnsiTheme="minorHAnsi"/>
          <w:sz w:val="28"/>
          <w:szCs w:val="28"/>
          <w:lang w:val="lv-LV"/>
        </w:rPr>
        <w:t>A</w:t>
      </w:r>
      <w:r w:rsidRPr="00895EDC">
        <w:rPr>
          <w:rFonts w:asciiTheme="minorHAnsi" w:hAnsiTheme="minorHAnsi"/>
          <w:sz w:val="28"/>
          <w:szCs w:val="28"/>
          <w:lang w:val="lv-LV"/>
        </w:rPr>
        <w:t>kadēmiskās ētikas komisiju veido divi ka</w:t>
      </w:r>
      <w:r w:rsidR="0082743C" w:rsidRPr="00895EDC">
        <w:rPr>
          <w:rFonts w:asciiTheme="minorHAnsi" w:hAnsiTheme="minorHAnsi"/>
          <w:sz w:val="28"/>
          <w:szCs w:val="28"/>
          <w:lang w:val="lv-LV"/>
        </w:rPr>
        <w:t>tras fakultātes domes izvirzīti</w:t>
      </w:r>
      <w:r w:rsidRPr="00895EDC">
        <w:rPr>
          <w:rFonts w:asciiTheme="minorHAnsi" w:hAnsiTheme="minorHAnsi"/>
          <w:sz w:val="28"/>
          <w:szCs w:val="28"/>
          <w:lang w:val="lv-LV"/>
        </w:rPr>
        <w:t xml:space="preserve"> akadēmiskā personāla pārstāvji un viens studējošo pārstāvis. Saskaņā ar Vidzemes Augstskolas 20</w:t>
      </w:r>
      <w:r w:rsidR="00756DB6">
        <w:rPr>
          <w:rFonts w:asciiTheme="minorHAnsi" w:hAnsiTheme="minorHAnsi"/>
          <w:sz w:val="28"/>
          <w:szCs w:val="28"/>
          <w:lang w:val="lv-LV"/>
        </w:rPr>
        <w:t>22</w:t>
      </w:r>
      <w:r w:rsidRPr="00895EDC">
        <w:rPr>
          <w:rFonts w:asciiTheme="minorHAnsi" w:hAnsiTheme="minorHAnsi"/>
          <w:sz w:val="28"/>
          <w:szCs w:val="28"/>
          <w:lang w:val="lv-LV"/>
        </w:rPr>
        <w:t xml:space="preserve">.gada </w:t>
      </w:r>
      <w:r w:rsidR="00756DB6">
        <w:rPr>
          <w:rFonts w:asciiTheme="minorHAnsi" w:hAnsiTheme="minorHAnsi"/>
          <w:sz w:val="28"/>
          <w:szCs w:val="28"/>
          <w:lang w:val="lv-LV"/>
        </w:rPr>
        <w:t>31</w:t>
      </w:r>
      <w:r w:rsidRPr="00895EDC">
        <w:rPr>
          <w:rFonts w:asciiTheme="minorHAnsi" w:hAnsiTheme="minorHAnsi"/>
          <w:sz w:val="28"/>
          <w:szCs w:val="28"/>
          <w:lang w:val="lv-LV"/>
        </w:rPr>
        <w:t>.</w:t>
      </w:r>
      <w:r w:rsidR="00756DB6">
        <w:rPr>
          <w:rFonts w:asciiTheme="minorHAnsi" w:hAnsiTheme="minorHAnsi"/>
          <w:sz w:val="28"/>
          <w:szCs w:val="28"/>
          <w:lang w:val="lv-LV"/>
        </w:rPr>
        <w:t>augusta</w:t>
      </w:r>
      <w:r w:rsidRPr="00895EDC">
        <w:rPr>
          <w:rFonts w:asciiTheme="minorHAnsi" w:hAnsiTheme="minorHAnsi"/>
          <w:sz w:val="28"/>
          <w:szCs w:val="28"/>
          <w:lang w:val="lv-LV"/>
        </w:rPr>
        <w:t xml:space="preserve"> Senāta lēmumu Nr.</w:t>
      </w:r>
      <w:r w:rsidR="00756DB6">
        <w:rPr>
          <w:rFonts w:asciiTheme="minorHAnsi" w:hAnsiTheme="minorHAnsi"/>
          <w:sz w:val="28"/>
          <w:szCs w:val="28"/>
          <w:lang w:val="lv-LV"/>
        </w:rPr>
        <w:t>8</w:t>
      </w:r>
      <w:r w:rsidRPr="00895EDC">
        <w:rPr>
          <w:rFonts w:asciiTheme="minorHAnsi" w:hAnsiTheme="minorHAnsi"/>
          <w:sz w:val="28"/>
          <w:szCs w:val="28"/>
          <w:lang w:val="lv-LV"/>
        </w:rPr>
        <w:t>/</w:t>
      </w:r>
      <w:r w:rsidR="00756DB6">
        <w:rPr>
          <w:rFonts w:asciiTheme="minorHAnsi" w:hAnsiTheme="minorHAnsi"/>
          <w:sz w:val="28"/>
          <w:szCs w:val="28"/>
          <w:lang w:val="lv-LV"/>
        </w:rPr>
        <w:t>1</w:t>
      </w:r>
      <w:r w:rsidRPr="00895EDC">
        <w:rPr>
          <w:rFonts w:asciiTheme="minorHAnsi" w:hAnsiTheme="minorHAnsi"/>
          <w:sz w:val="28"/>
          <w:szCs w:val="28"/>
          <w:lang w:val="lv-LV"/>
        </w:rPr>
        <w:t>.1.</w:t>
      </w:r>
    </w:p>
    <w:p w14:paraId="1024F208" w14:textId="77777777" w:rsidR="0082743C" w:rsidRPr="00895EDC" w:rsidRDefault="00374375" w:rsidP="0082743C">
      <w:pPr>
        <w:jc w:val="center"/>
        <w:rPr>
          <w:rFonts w:asciiTheme="minorHAnsi" w:hAnsiTheme="minorHAnsi"/>
          <w:b/>
          <w:color w:val="000000"/>
          <w:sz w:val="28"/>
          <w:szCs w:val="28"/>
          <w:shd w:val="clear" w:color="auto" w:fill="FFFFFF"/>
          <w:lang w:val="lv-LV"/>
        </w:rPr>
      </w:pPr>
      <w:r w:rsidRPr="00895EDC">
        <w:rPr>
          <w:rFonts w:asciiTheme="minorHAnsi" w:hAnsiTheme="minorHAnsi"/>
          <w:b/>
          <w:color w:val="000000"/>
          <w:sz w:val="28"/>
          <w:szCs w:val="28"/>
          <w:shd w:val="clear" w:color="auto" w:fill="FFFFFF"/>
          <w:lang w:val="lv-LV"/>
        </w:rPr>
        <w:t>Akadēmiskās ētikas komisij</w:t>
      </w:r>
      <w:r w:rsidR="0082743C" w:rsidRPr="00895EDC">
        <w:rPr>
          <w:rFonts w:asciiTheme="minorHAnsi" w:hAnsiTheme="minorHAnsi"/>
          <w:b/>
          <w:color w:val="000000"/>
          <w:sz w:val="28"/>
          <w:szCs w:val="28"/>
          <w:shd w:val="clear" w:color="auto" w:fill="FFFFFF"/>
          <w:lang w:val="lv-LV"/>
        </w:rPr>
        <w:t>a</w:t>
      </w:r>
    </w:p>
    <w:p w14:paraId="7465C524" w14:textId="11873E07" w:rsidR="00374375" w:rsidRPr="00895EDC" w:rsidRDefault="00374375" w:rsidP="0082743C">
      <w:pPr>
        <w:jc w:val="center"/>
        <w:rPr>
          <w:rFonts w:asciiTheme="minorHAnsi" w:hAnsiTheme="minorHAnsi"/>
          <w:sz w:val="28"/>
          <w:szCs w:val="28"/>
          <w:lang w:val="lv-LV"/>
        </w:rPr>
      </w:pPr>
      <w:r w:rsidRPr="00895EDC">
        <w:rPr>
          <w:rFonts w:asciiTheme="minorHAnsi" w:hAnsiTheme="minorHAnsi"/>
          <w:color w:val="000000"/>
          <w:sz w:val="28"/>
          <w:szCs w:val="28"/>
          <w:shd w:val="clear" w:color="auto" w:fill="FFFFFF"/>
          <w:lang w:val="lv-LV"/>
        </w:rPr>
        <w:t>apstiprināta uz diviem gadiem (līdz 3</w:t>
      </w:r>
      <w:r w:rsidR="00756DB6">
        <w:rPr>
          <w:rFonts w:asciiTheme="minorHAnsi" w:hAnsiTheme="minorHAnsi"/>
          <w:color w:val="000000"/>
          <w:sz w:val="28"/>
          <w:szCs w:val="28"/>
          <w:shd w:val="clear" w:color="auto" w:fill="FFFFFF"/>
          <w:lang w:val="lv-LV"/>
        </w:rPr>
        <w:t>1</w:t>
      </w:r>
      <w:r w:rsidRPr="00895EDC">
        <w:rPr>
          <w:rFonts w:asciiTheme="minorHAnsi" w:hAnsiTheme="minorHAnsi"/>
          <w:color w:val="000000"/>
          <w:sz w:val="28"/>
          <w:szCs w:val="28"/>
          <w:shd w:val="clear" w:color="auto" w:fill="FFFFFF"/>
          <w:lang w:val="lv-LV"/>
        </w:rPr>
        <w:t>.0</w:t>
      </w:r>
      <w:r w:rsidR="00756DB6">
        <w:rPr>
          <w:rFonts w:asciiTheme="minorHAnsi" w:hAnsiTheme="minorHAnsi"/>
          <w:color w:val="000000"/>
          <w:sz w:val="28"/>
          <w:szCs w:val="28"/>
          <w:shd w:val="clear" w:color="auto" w:fill="FFFFFF"/>
          <w:lang w:val="lv-LV"/>
        </w:rPr>
        <w:t>8</w:t>
      </w:r>
      <w:r w:rsidRPr="00895EDC">
        <w:rPr>
          <w:rFonts w:asciiTheme="minorHAnsi" w:hAnsiTheme="minorHAnsi"/>
          <w:color w:val="000000"/>
          <w:sz w:val="28"/>
          <w:szCs w:val="28"/>
          <w:shd w:val="clear" w:color="auto" w:fill="FFFFFF"/>
          <w:lang w:val="lv-LV"/>
        </w:rPr>
        <w:t>.20</w:t>
      </w:r>
      <w:r w:rsidR="00756DB6">
        <w:rPr>
          <w:rFonts w:asciiTheme="minorHAnsi" w:hAnsiTheme="minorHAnsi"/>
          <w:color w:val="000000"/>
          <w:sz w:val="28"/>
          <w:szCs w:val="28"/>
          <w:shd w:val="clear" w:color="auto" w:fill="FFFFFF"/>
          <w:lang w:val="lv-LV"/>
        </w:rPr>
        <w:t>24</w:t>
      </w:r>
      <w:r w:rsidRPr="00895EDC">
        <w:rPr>
          <w:rFonts w:asciiTheme="minorHAnsi" w:hAnsiTheme="minorHAnsi"/>
          <w:color w:val="000000"/>
          <w:sz w:val="28"/>
          <w:szCs w:val="28"/>
          <w:shd w:val="clear" w:color="auto" w:fill="FFFFFF"/>
          <w:lang w:val="lv-LV"/>
        </w:rPr>
        <w:t>.) šādā sastāvā</w:t>
      </w:r>
      <w:r w:rsidRPr="00895EDC">
        <w:rPr>
          <w:rFonts w:asciiTheme="minorHAnsi" w:hAnsiTheme="minorHAnsi"/>
          <w:sz w:val="28"/>
          <w:szCs w:val="28"/>
          <w:lang w:val="lv-LV"/>
        </w:rPr>
        <w:t>:</w:t>
      </w:r>
    </w:p>
    <w:p w14:paraId="7F48E4AB" w14:textId="77777777" w:rsidR="00374375" w:rsidRPr="00756DB6" w:rsidRDefault="00374375" w:rsidP="00374375">
      <w:pPr>
        <w:jc w:val="both"/>
        <w:rPr>
          <w:rFonts w:asciiTheme="minorHAnsi" w:hAnsiTheme="minorHAnsi" w:cstheme="minorHAnsi"/>
          <w:sz w:val="28"/>
          <w:szCs w:val="28"/>
          <w:lang w:val="lv-LV"/>
        </w:rPr>
      </w:pPr>
    </w:p>
    <w:p w14:paraId="7B7ABB4E" w14:textId="77777777" w:rsidR="00756DB6" w:rsidRPr="00756DB6" w:rsidRDefault="00756DB6" w:rsidP="00756DB6">
      <w:pPr>
        <w:shd w:val="clear" w:color="auto" w:fill="FFFFFF"/>
        <w:textAlignment w:val="baseline"/>
        <w:rPr>
          <w:rFonts w:asciiTheme="minorHAnsi" w:hAnsiTheme="minorHAnsi" w:cstheme="minorHAnsi"/>
          <w:color w:val="000000"/>
          <w:sz w:val="28"/>
          <w:szCs w:val="28"/>
          <w:lang w:val="lv-LV"/>
        </w:rPr>
      </w:pPr>
      <w:r w:rsidRPr="00756DB6">
        <w:rPr>
          <w:rFonts w:asciiTheme="minorHAnsi" w:hAnsiTheme="minorHAnsi" w:cstheme="minorHAnsi"/>
          <w:color w:val="000000"/>
          <w:sz w:val="28"/>
          <w:szCs w:val="28"/>
          <w:lang w:val="lv-LV"/>
        </w:rPr>
        <w:t>–</w:t>
      </w:r>
      <w:r w:rsidRPr="00756DB6">
        <w:rPr>
          <w:rFonts w:asciiTheme="minorHAnsi" w:hAnsiTheme="minorHAnsi" w:cstheme="minorHAnsi"/>
          <w:color w:val="000000"/>
          <w:sz w:val="28"/>
          <w:szCs w:val="28"/>
          <w:lang w:val="lv-LV"/>
        </w:rPr>
        <w:t> </w:t>
      </w:r>
      <w:r w:rsidRPr="00756DB6">
        <w:rPr>
          <w:rFonts w:asciiTheme="minorHAnsi" w:hAnsiTheme="minorHAnsi" w:cstheme="minorHAnsi"/>
          <w:color w:val="000000"/>
          <w:sz w:val="28"/>
          <w:szCs w:val="28"/>
          <w:lang w:val="lv-LV"/>
        </w:rPr>
        <w:t>Vineta Silkāne (Sabiedrības zinātņu fakultātes asociētā profesore, Sociālo, ekonomisko un humanitāro pētījumu institūta pētniece);</w:t>
      </w:r>
    </w:p>
    <w:p w14:paraId="2E7088C3" w14:textId="77777777" w:rsidR="00756DB6" w:rsidRPr="00756DB6" w:rsidRDefault="00756DB6" w:rsidP="00756DB6">
      <w:pPr>
        <w:shd w:val="clear" w:color="auto" w:fill="FFFFFF"/>
        <w:textAlignment w:val="baseline"/>
        <w:rPr>
          <w:rFonts w:asciiTheme="minorHAnsi" w:hAnsiTheme="minorHAnsi" w:cstheme="minorHAnsi"/>
          <w:color w:val="000000"/>
          <w:sz w:val="28"/>
          <w:szCs w:val="28"/>
          <w:lang w:val="lv-LV"/>
        </w:rPr>
      </w:pPr>
      <w:r w:rsidRPr="00756DB6">
        <w:rPr>
          <w:rFonts w:asciiTheme="minorHAnsi" w:hAnsiTheme="minorHAnsi" w:cstheme="minorHAnsi"/>
          <w:color w:val="000000"/>
          <w:sz w:val="28"/>
          <w:szCs w:val="28"/>
          <w:lang w:val="lv-LV"/>
        </w:rPr>
        <w:t>–</w:t>
      </w:r>
      <w:r w:rsidRPr="00756DB6">
        <w:rPr>
          <w:rFonts w:asciiTheme="minorHAnsi" w:hAnsiTheme="minorHAnsi" w:cstheme="minorHAnsi"/>
          <w:color w:val="000000"/>
          <w:sz w:val="28"/>
          <w:szCs w:val="28"/>
          <w:lang w:val="lv-LV"/>
        </w:rPr>
        <w:t> </w:t>
      </w:r>
      <w:r w:rsidRPr="00756DB6">
        <w:rPr>
          <w:rFonts w:asciiTheme="minorHAnsi" w:hAnsiTheme="minorHAnsi" w:cstheme="minorHAnsi"/>
          <w:color w:val="000000"/>
          <w:sz w:val="28"/>
          <w:szCs w:val="28"/>
          <w:lang w:val="lv-LV"/>
        </w:rPr>
        <w:t>Linda Lancere (Sociotehnisku sistēmu inženierijas institūta pētniece);</w:t>
      </w:r>
    </w:p>
    <w:p w14:paraId="294F8B3B" w14:textId="4503D70E" w:rsidR="008D67D8" w:rsidRPr="00756DB6" w:rsidRDefault="00756DB6" w:rsidP="00756DB6">
      <w:pPr>
        <w:shd w:val="clear" w:color="auto" w:fill="FFFFFF"/>
        <w:textAlignment w:val="baseline"/>
        <w:rPr>
          <w:rFonts w:asciiTheme="minorHAnsi" w:hAnsiTheme="minorHAnsi" w:cstheme="minorHAnsi"/>
          <w:color w:val="000000"/>
          <w:sz w:val="28"/>
          <w:szCs w:val="28"/>
          <w:lang w:val="lv-LV"/>
        </w:rPr>
      </w:pPr>
      <w:r w:rsidRPr="00756DB6">
        <w:rPr>
          <w:rFonts w:asciiTheme="minorHAnsi" w:hAnsiTheme="minorHAnsi" w:cstheme="minorHAnsi"/>
          <w:color w:val="000000"/>
          <w:sz w:val="28"/>
          <w:szCs w:val="28"/>
          <w:lang w:val="lv-LV"/>
        </w:rPr>
        <w:t>–</w:t>
      </w:r>
      <w:r w:rsidRPr="00756DB6">
        <w:rPr>
          <w:rFonts w:asciiTheme="minorHAnsi" w:hAnsiTheme="minorHAnsi" w:cstheme="minorHAnsi"/>
          <w:color w:val="000000"/>
          <w:sz w:val="28"/>
          <w:szCs w:val="28"/>
          <w:lang w:val="lv-LV"/>
        </w:rPr>
        <w:t> </w:t>
      </w:r>
      <w:r w:rsidRPr="00756DB6">
        <w:rPr>
          <w:rFonts w:asciiTheme="minorHAnsi" w:hAnsiTheme="minorHAnsi" w:cstheme="minorHAnsi"/>
          <w:color w:val="000000"/>
          <w:sz w:val="28"/>
          <w:szCs w:val="28"/>
          <w:lang w:val="lv-LV"/>
        </w:rPr>
        <w:t>Ervīns Boikovs (studiju programmas "Biznesa vadība" 2.kursa students)</w:t>
      </w:r>
    </w:p>
    <w:sectPr w:rsidR="008D67D8" w:rsidRPr="00756DB6" w:rsidSect="00716FE0">
      <w:pgSz w:w="11906" w:h="16838"/>
      <w:pgMar w:top="1134" w:right="991"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14337"/>
    <w:multiLevelType w:val="multilevel"/>
    <w:tmpl w:val="D3A266E0"/>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decimal"/>
      <w:lvlText w:val="%1.%2."/>
      <w:lvlJc w:val="left"/>
      <w:pPr>
        <w:ind w:left="1069" w:hanging="360"/>
      </w:pPr>
      <w:rPr>
        <w:rFonts w:cs="Times New Roman" w:hint="default"/>
        <w:b w:val="0"/>
        <w:strike w:val="0"/>
        <w:color w:val="auto"/>
      </w:rPr>
    </w:lvl>
    <w:lvl w:ilvl="2">
      <w:start w:val="1"/>
      <w:numFmt w:val="decimal"/>
      <w:lvlText w:val="%1.%2.%3."/>
      <w:lvlJc w:val="left"/>
      <w:pPr>
        <w:ind w:left="2138" w:hanging="720"/>
      </w:pPr>
      <w:rPr>
        <w:rFonts w:cs="Times New Roman" w:hint="default"/>
        <w:b w:val="0"/>
        <w:i w:val="0"/>
        <w:color w:val="000000"/>
      </w:rPr>
    </w:lvl>
    <w:lvl w:ilvl="3">
      <w:start w:val="1"/>
      <w:numFmt w:val="decimal"/>
      <w:lvlText w:val="%1.%2.%3.%4."/>
      <w:lvlJc w:val="left"/>
      <w:pPr>
        <w:ind w:left="2847" w:hanging="720"/>
      </w:pPr>
      <w:rPr>
        <w:rFonts w:cs="Times New Roman" w:hint="default"/>
        <w:b w:val="0"/>
      </w:rPr>
    </w:lvl>
    <w:lvl w:ilvl="4">
      <w:start w:val="1"/>
      <w:numFmt w:val="decimal"/>
      <w:lvlText w:val="%1.%2.%3.%4.%5."/>
      <w:lvlJc w:val="left"/>
      <w:pPr>
        <w:ind w:left="3916" w:hanging="1080"/>
      </w:pPr>
      <w:rPr>
        <w:rFonts w:cs="Times New Roman" w:hint="default"/>
        <w:b/>
      </w:rPr>
    </w:lvl>
    <w:lvl w:ilvl="5">
      <w:start w:val="1"/>
      <w:numFmt w:val="decimal"/>
      <w:lvlText w:val="%1.%2.%3.%4.%5.%6."/>
      <w:lvlJc w:val="left"/>
      <w:pPr>
        <w:ind w:left="4625" w:hanging="1080"/>
      </w:pPr>
      <w:rPr>
        <w:rFonts w:cs="Times New Roman" w:hint="default"/>
        <w:b/>
      </w:rPr>
    </w:lvl>
    <w:lvl w:ilvl="6">
      <w:start w:val="1"/>
      <w:numFmt w:val="decimal"/>
      <w:lvlText w:val="%1.%2.%3.%4.%5.%6.%7."/>
      <w:lvlJc w:val="left"/>
      <w:pPr>
        <w:ind w:left="5694" w:hanging="1440"/>
      </w:pPr>
      <w:rPr>
        <w:rFonts w:cs="Times New Roman" w:hint="default"/>
        <w:b/>
      </w:rPr>
    </w:lvl>
    <w:lvl w:ilvl="7">
      <w:start w:val="1"/>
      <w:numFmt w:val="decimal"/>
      <w:lvlText w:val="%1.%2.%3.%4.%5.%6.%7.%8."/>
      <w:lvlJc w:val="left"/>
      <w:pPr>
        <w:ind w:left="6403" w:hanging="1440"/>
      </w:pPr>
      <w:rPr>
        <w:rFonts w:cs="Times New Roman" w:hint="default"/>
        <w:b/>
      </w:rPr>
    </w:lvl>
    <w:lvl w:ilvl="8">
      <w:start w:val="1"/>
      <w:numFmt w:val="decimal"/>
      <w:lvlText w:val="%1.%2.%3.%4.%5.%6.%7.%8.%9."/>
      <w:lvlJc w:val="left"/>
      <w:pPr>
        <w:ind w:left="7472" w:hanging="1800"/>
      </w:pPr>
      <w:rPr>
        <w:rFonts w:cs="Times New Roman" w:hint="default"/>
        <w:b/>
      </w:rPr>
    </w:lvl>
  </w:abstractNum>
  <w:abstractNum w:abstractNumId="1" w15:restartNumberingAfterBreak="0">
    <w:nsid w:val="46B37786"/>
    <w:multiLevelType w:val="hybridMultilevel"/>
    <w:tmpl w:val="250E0B50"/>
    <w:lvl w:ilvl="0" w:tplc="E05258DA">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442461859">
    <w:abstractNumId w:val="1"/>
  </w:num>
  <w:num w:numId="2" w16cid:durableId="696007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375"/>
    <w:rsid w:val="000A3163"/>
    <w:rsid w:val="00374375"/>
    <w:rsid w:val="0038758D"/>
    <w:rsid w:val="00716FE0"/>
    <w:rsid w:val="00756DB6"/>
    <w:rsid w:val="0082743C"/>
    <w:rsid w:val="008575D9"/>
    <w:rsid w:val="00895EDC"/>
    <w:rsid w:val="008D67D8"/>
    <w:rsid w:val="00B57F5C"/>
    <w:rsid w:val="00D234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A0859"/>
  <w15:chartTrackingRefBased/>
  <w15:docId w15:val="{CAAAA014-564B-42B7-9B97-1C97C99D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375"/>
    <w:pPr>
      <w:spacing w:after="0" w:line="240" w:lineRule="auto"/>
    </w:pPr>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92831">
      <w:bodyDiv w:val="1"/>
      <w:marLeft w:val="0"/>
      <w:marRight w:val="0"/>
      <w:marTop w:val="0"/>
      <w:marBottom w:val="0"/>
      <w:divBdr>
        <w:top w:val="none" w:sz="0" w:space="0" w:color="auto"/>
        <w:left w:val="none" w:sz="0" w:space="0" w:color="auto"/>
        <w:bottom w:val="none" w:sz="0" w:space="0" w:color="auto"/>
        <w:right w:val="none" w:sz="0" w:space="0" w:color="auto"/>
      </w:divBdr>
      <w:divsChild>
        <w:div w:id="717626114">
          <w:marLeft w:val="0"/>
          <w:marRight w:val="0"/>
          <w:marTop w:val="0"/>
          <w:marBottom w:val="0"/>
          <w:divBdr>
            <w:top w:val="none" w:sz="0" w:space="0" w:color="auto"/>
            <w:left w:val="none" w:sz="0" w:space="0" w:color="auto"/>
            <w:bottom w:val="none" w:sz="0" w:space="0" w:color="auto"/>
            <w:right w:val="none" w:sz="0" w:space="0" w:color="auto"/>
          </w:divBdr>
        </w:div>
        <w:div w:id="499274769">
          <w:marLeft w:val="0"/>
          <w:marRight w:val="0"/>
          <w:marTop w:val="0"/>
          <w:marBottom w:val="0"/>
          <w:divBdr>
            <w:top w:val="none" w:sz="0" w:space="0" w:color="auto"/>
            <w:left w:val="none" w:sz="0" w:space="0" w:color="auto"/>
            <w:bottom w:val="none" w:sz="0" w:space="0" w:color="auto"/>
            <w:right w:val="none" w:sz="0" w:space="0" w:color="auto"/>
          </w:divBdr>
        </w:div>
        <w:div w:id="988290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648</Words>
  <Characters>370</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Lubnevska</dc:creator>
  <cp:keywords/>
  <dc:description/>
  <cp:lastModifiedBy>Jānis  Bērziņš</cp:lastModifiedBy>
  <cp:revision>2</cp:revision>
  <dcterms:created xsi:type="dcterms:W3CDTF">2024-04-07T18:51:00Z</dcterms:created>
  <dcterms:modified xsi:type="dcterms:W3CDTF">2024-04-07T18:51:00Z</dcterms:modified>
</cp:coreProperties>
</file>